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C856" w14:textId="6722D741" w:rsidR="00CC1B24" w:rsidRDefault="008379AB" w:rsidP="00597C4E">
      <w:pPr>
        <w:spacing w:after="0" w:line="240" w:lineRule="auto"/>
        <w:jc w:val="both"/>
        <w:rPr>
          <w:rFonts w:ascii="Avenir Next LT Pro" w:eastAsia="Times New Roman" w:hAnsi="Avenir Next LT Pro" w:cs="Arial"/>
          <w:b/>
          <w:bCs/>
          <w:kern w:val="0"/>
          <w:shd w:val="clear" w:color="auto" w:fill="FFFFFF"/>
          <w:lang w:eastAsia="es-MX"/>
          <w14:ligatures w14:val="none"/>
        </w:rPr>
      </w:pPr>
      <w:r>
        <w:rPr>
          <w:rFonts w:ascii="Avenir Next LT Pro" w:eastAsia="Times New Roman" w:hAnsi="Avenir Next LT Pro" w:cs="Arial"/>
          <w:b/>
          <w:bCs/>
          <w:kern w:val="0"/>
          <w:shd w:val="clear" w:color="auto" w:fill="FFFFFF"/>
          <w:lang w:eastAsia="es-MX"/>
          <w14:ligatures w14:val="none"/>
        </w:rPr>
        <w:t>AVISO DE PRIVACIDAD</w:t>
      </w:r>
    </w:p>
    <w:p w14:paraId="1BA3524B" w14:textId="77777777" w:rsidR="0087500F" w:rsidRDefault="00EC77D8" w:rsidP="00CC1B24">
      <w:pPr>
        <w:spacing w:after="0" w:line="240" w:lineRule="auto"/>
        <w:rPr>
          <w:rFonts w:ascii="Avenir Next LT Pro" w:eastAsia="Times New Roman" w:hAnsi="Avenir Next LT Pro" w:cs="Arial"/>
          <w:b/>
          <w:bCs/>
          <w:kern w:val="0"/>
          <w:shd w:val="clear" w:color="auto" w:fill="FFFFFF"/>
          <w:lang w:eastAsia="es-MX"/>
          <w14:ligatures w14:val="none"/>
        </w:rPr>
      </w:pPr>
      <w:r w:rsidRPr="00DB1CA0">
        <w:rPr>
          <w:rFonts w:ascii="Avenir Next LT Pro" w:eastAsia="Times New Roman" w:hAnsi="Avenir Next LT Pro" w:cs="Arial"/>
          <w:b/>
          <w:bCs/>
          <w:kern w:val="0"/>
          <w:shd w:val="clear" w:color="auto" w:fill="FFFFFF"/>
          <w:lang w:eastAsia="es-MX"/>
          <w14:ligatures w14:val="none"/>
        </w:rPr>
        <w:t>Consultores y asesores empresariales e industriales SA de CV</w:t>
      </w:r>
    </w:p>
    <w:p w14:paraId="76319203" w14:textId="77777777" w:rsidR="0087500F" w:rsidRDefault="0087500F" w:rsidP="00CC1B24">
      <w:pPr>
        <w:spacing w:after="0" w:line="240" w:lineRule="auto"/>
        <w:rPr>
          <w:rFonts w:ascii="Avenir Next LT Pro" w:eastAsia="Times New Roman" w:hAnsi="Avenir Next LT Pro" w:cs="Arial"/>
          <w:b/>
          <w:bCs/>
          <w:kern w:val="0"/>
          <w:shd w:val="clear" w:color="auto" w:fill="FFFFFF"/>
          <w:lang w:eastAsia="es-MX"/>
          <w14:ligatures w14:val="none"/>
        </w:rPr>
      </w:pPr>
    </w:p>
    <w:p w14:paraId="52CE3FD3" w14:textId="7A1726B2" w:rsidR="00FC184D" w:rsidRPr="008379AB" w:rsidRDefault="008379AB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IDENTIDAD DEL RESPONSALBE</w:t>
      </w:r>
    </w:p>
    <w:p w14:paraId="4D736216" w14:textId="5AF52F1E" w:rsidR="00FC184D" w:rsidRPr="00FC184D" w:rsidRDefault="00FC184D" w:rsidP="00E64B25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De conformidad con lo establecido en la Ley Federal de Protección de Datos Personales en Posesión de los Particulares, su Reglamento, los Lineamientos del Aviso de Privacidad y demás legislación aplicable, </w:t>
      </w:r>
      <w:r w:rsidR="001D10D2" w:rsidRPr="00597C4E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Consultores y asesores empresariales e industriales SA de CV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, (en lo sucesivo </w:t>
      </w:r>
      <w:r w:rsidR="001D10D2" w:rsidRPr="00597C4E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CCG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) en su carácter de Responsable</w:t>
      </w:r>
      <w:r w:rsidR="001D10D2" w:rsidRPr="00597C4E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está obligado al tratar los Datos Personales que recaba de usted</w:t>
      </w:r>
      <w:r w:rsidR="00D41BAC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, p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or lo anterior, </w:t>
      </w:r>
      <w:r w:rsidR="001D10D2" w:rsidRPr="00597C4E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CCG 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pone a su disposición el presente Aviso de Privacidad, con la finalidad de que usted, en su carácter de Titular, conozca los alcances y condiciones del Tratamiento de sus Datos Personales garantizando su derecho a la autodeterminación informativa.</w:t>
      </w:r>
    </w:p>
    <w:p w14:paraId="5E86B710" w14:textId="77777777" w:rsidR="00FC184D" w:rsidRPr="00FC184D" w:rsidRDefault="00FC184D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 </w:t>
      </w:r>
    </w:p>
    <w:p w14:paraId="09E9E57B" w14:textId="109B7C74" w:rsidR="00FC184D" w:rsidRPr="00646193" w:rsidRDefault="00646193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646193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DATOS PERSONALES QUE SE RECABAN</w:t>
      </w:r>
    </w:p>
    <w:p w14:paraId="6D1553E8" w14:textId="7B10D816" w:rsidR="00FC184D" w:rsidRPr="00E95112" w:rsidRDefault="0014062E" w:rsidP="00E9511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Del titular</w:t>
      </w:r>
      <w:r w:rsidR="00FC184D" w:rsidRPr="00E95112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: nombre, número</w:t>
      </w:r>
      <w:r w:rsidR="00F11F9D" w:rsidRPr="00E95112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,</w:t>
      </w:r>
      <w:r w:rsidR="00FC184D" w:rsidRPr="00E95112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correo electrónico, información sobre la navegación </w:t>
      </w:r>
      <w:r w:rsidR="00F11F9D" w:rsidRPr="00E95112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en sitio web de CCG</w:t>
      </w:r>
      <w:r w:rsidR="00731161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.</w:t>
      </w:r>
    </w:p>
    <w:p w14:paraId="4DEB625E" w14:textId="77777777" w:rsidR="00793AE6" w:rsidRPr="00E95112" w:rsidRDefault="00793AE6" w:rsidP="00793AE6">
      <w:pPr>
        <w:pStyle w:val="Prrafodelista"/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</w:p>
    <w:p w14:paraId="5D9D64AF" w14:textId="020C274B" w:rsidR="00646193" w:rsidRPr="00646193" w:rsidRDefault="00646193" w:rsidP="00646193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646193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DATOS PERSONALES </w:t>
      </w:r>
      <w:r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SENSIBLES </w:t>
      </w:r>
      <w:r w:rsidRPr="00646193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QUE SE RECABAN</w:t>
      </w:r>
    </w:p>
    <w:p w14:paraId="3856056E" w14:textId="3DCB927D" w:rsidR="00FC184D" w:rsidRPr="00793AE6" w:rsidRDefault="00793AE6" w:rsidP="00793AE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Ninguno.</w:t>
      </w:r>
    </w:p>
    <w:p w14:paraId="571B1BDC" w14:textId="07EA9855" w:rsidR="00FC184D" w:rsidRPr="00FC184D" w:rsidRDefault="00FC184D" w:rsidP="00793AE6">
      <w:pPr>
        <w:shd w:val="clear" w:color="auto" w:fill="FFFFFF"/>
        <w:spacing w:after="0" w:line="240" w:lineRule="auto"/>
        <w:ind w:left="-1080" w:firstLine="60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</w:p>
    <w:p w14:paraId="4608AB07" w14:textId="07E01F0A" w:rsidR="00FC184D" w:rsidRPr="00FC184D" w:rsidRDefault="00E1223A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D00F81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MEDIO PO</w:t>
      </w:r>
      <w:r w:rsidR="00D00F81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R</w:t>
      </w:r>
      <w:r w:rsidRPr="00D00F81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EL QUE</w:t>
      </w:r>
      <w:r w:rsidR="00FC184D" w:rsidRPr="00D00F81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</w:t>
      </w:r>
      <w:r w:rsidRPr="00D00F81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RECABAMOS SUS DATOS</w:t>
      </w:r>
      <w:r>
        <w:rPr>
          <w:rFonts w:ascii="Avenir Next LT Pro" w:eastAsia="Times New Roman" w:hAnsi="Avenir Next LT Pro" w:cs="Arial"/>
          <w:b/>
          <w:bCs/>
          <w:kern w:val="0"/>
          <w:lang w:eastAsia="es-MX"/>
          <w14:ligatures w14:val="none"/>
        </w:rPr>
        <w:t xml:space="preserve"> </w:t>
      </w:r>
      <w:r w:rsidRPr="00D00F81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PERSONALES</w:t>
      </w:r>
    </w:p>
    <w:p w14:paraId="68F11434" w14:textId="20CE79D2" w:rsidR="00BC3603" w:rsidRDefault="00FC184D" w:rsidP="00BC3603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Los Datos Personales </w:t>
      </w:r>
      <w:r w:rsidR="009A78F2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son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obtenidos directamente por alguno </w:t>
      </w:r>
      <w:r w:rsidR="005528EB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de </w:t>
      </w:r>
      <w:r w:rsidR="00642113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nuestras</w:t>
      </w:r>
      <w:r w:rsidR="005528EB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</w:t>
      </w:r>
      <w:r w:rsidR="00642113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plataformas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tecnológic</w:t>
      </w:r>
      <w:r w:rsidR="00642113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a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s a través de internet. </w:t>
      </w:r>
      <w:r w:rsidR="005528EB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CCG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recaba sus Datos Personales al momento que usted solicita servicios, cuando intercambia correos electrónicos, llamadas o video llamadas con nuestros representantes </w:t>
      </w:r>
      <w:r w:rsidR="009A78F2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autorizados.</w:t>
      </w:r>
      <w:r w:rsidR="00BC3603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</w:t>
      </w:r>
      <w:r w:rsidR="00BC3603"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Usted otorga su consentimiento para el Tratamiento de sus Datos Personales en el momento en que </w:t>
      </w:r>
      <w:r w:rsidR="00BC3603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CCG</w:t>
      </w:r>
      <w:r w:rsidR="00BC3603"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recaba sus Datos Personales</w:t>
      </w:r>
      <w:r w:rsidR="00F417C1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en los medios mencionados.</w:t>
      </w:r>
    </w:p>
    <w:p w14:paraId="4FF6A4B0" w14:textId="77777777" w:rsidR="009A78F2" w:rsidRDefault="009A78F2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</w:p>
    <w:p w14:paraId="757667FF" w14:textId="6825394D" w:rsidR="00FC184D" w:rsidRPr="00FC184D" w:rsidRDefault="00FC184D" w:rsidP="00095DD7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</w:t>
      </w:r>
    </w:p>
    <w:p w14:paraId="0D716513" w14:textId="0E5AE4AB" w:rsidR="00FC184D" w:rsidRPr="007274E8" w:rsidRDefault="004F0451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7274E8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FINALIDAD DEL TRATAMIENTO DE SUS DATOS PERSONALES</w:t>
      </w:r>
    </w:p>
    <w:p w14:paraId="5E704BED" w14:textId="5917BE60" w:rsidR="00FC184D" w:rsidRDefault="00FC184D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Los Datos Personales que </w:t>
      </w:r>
      <w:r w:rsidR="00284126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CCG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recaba </w:t>
      </w:r>
      <w:r w:rsidR="00284126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son utilizados para lo siguiente:</w:t>
      </w:r>
    </w:p>
    <w:p w14:paraId="3B07A1DA" w14:textId="77777777" w:rsidR="00284126" w:rsidRDefault="00284126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</w:p>
    <w:p w14:paraId="0E75B918" w14:textId="1B5B3866" w:rsidR="00073293" w:rsidRDefault="00073293" w:rsidP="00073293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Cumplir con obligaciones legales o contractuales que se deriven de su relación con CCG.</w:t>
      </w:r>
    </w:p>
    <w:p w14:paraId="38234623" w14:textId="28176E0A" w:rsidR="00073293" w:rsidRDefault="00FB55EE" w:rsidP="00073293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Permitir a CCG ofrecer y prestar los servicios correctamente </w:t>
      </w:r>
    </w:p>
    <w:p w14:paraId="56F2692F" w14:textId="7EC87476" w:rsidR="00FB55EE" w:rsidRDefault="0090470C" w:rsidP="00073293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Realizar actividades operativas, administrativas y/o de cobranza</w:t>
      </w:r>
    </w:p>
    <w:p w14:paraId="7AC30AC7" w14:textId="0FEEA245" w:rsidR="00976569" w:rsidRDefault="00150DC6" w:rsidP="00073293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Permitir a CCG mejorar sus servicios por</w:t>
      </w:r>
      <w:r w:rsidR="002900D1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medio de la aplicación de encuestas de satisfacción o llamadas</w:t>
      </w:r>
    </w:p>
    <w:p w14:paraId="38C37752" w14:textId="06E0BC3D" w:rsidR="00150DC6" w:rsidRDefault="00976569" w:rsidP="00073293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Permitir a la autoridad competente sus Datos Personales mediante previa fundamentación y/o solicitud</w:t>
      </w:r>
      <w:r w:rsidR="00150DC6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</w:t>
      </w:r>
      <w:r w:rsidR="00E1225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por disposición de Ley</w:t>
      </w:r>
    </w:p>
    <w:p w14:paraId="2E8F4103" w14:textId="2D3CA40D" w:rsidR="00BF0017" w:rsidRDefault="00BF0017" w:rsidP="00073293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Para fines promocionales, publicitarios o de marketing</w:t>
      </w:r>
    </w:p>
    <w:p w14:paraId="34551A8B" w14:textId="5FEF9D1A" w:rsidR="002900D1" w:rsidRPr="002900D1" w:rsidRDefault="002900D1" w:rsidP="002900D1">
      <w:pPr>
        <w:shd w:val="clear" w:color="auto" w:fill="FFFFFF"/>
        <w:spacing w:after="0" w:line="240" w:lineRule="auto"/>
        <w:ind w:left="360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</w:p>
    <w:p w14:paraId="2B7F0732" w14:textId="4E820972" w:rsidR="00FC184D" w:rsidRPr="00FC184D" w:rsidRDefault="00FC184D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</w:p>
    <w:p w14:paraId="1A12E0F5" w14:textId="77777777" w:rsidR="00FC184D" w:rsidRPr="00FC184D" w:rsidRDefault="00FC184D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 </w:t>
      </w:r>
    </w:p>
    <w:p w14:paraId="5F66F70B" w14:textId="77777777" w:rsidR="00FC184D" w:rsidRDefault="00FC184D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 </w:t>
      </w:r>
    </w:p>
    <w:p w14:paraId="3C07461D" w14:textId="77777777" w:rsidR="00A77544" w:rsidRDefault="00A77544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</w:p>
    <w:p w14:paraId="392FE8C7" w14:textId="77777777" w:rsidR="00A77544" w:rsidRDefault="00A77544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</w:p>
    <w:p w14:paraId="01F1574C" w14:textId="77777777" w:rsidR="004F77DC" w:rsidRPr="00FC184D" w:rsidRDefault="004F77DC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</w:p>
    <w:p w14:paraId="0C2047BA" w14:textId="5F85CBE5" w:rsidR="00FC184D" w:rsidRPr="00A77544" w:rsidRDefault="000F7631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A77544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lastRenderedPageBreak/>
        <w:t>TRANSFERENCIA DE DATOS PERSONALES A TERCEROS</w:t>
      </w:r>
    </w:p>
    <w:p w14:paraId="482124E0" w14:textId="69394F11" w:rsidR="00FC184D" w:rsidRPr="00FC184D" w:rsidRDefault="00FC184D" w:rsidP="00AB0DC3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Los Datos Personales proporcionados por usted </w:t>
      </w:r>
      <w:r w:rsidR="00AB0DC3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no serán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</w:t>
      </w:r>
      <w:r w:rsidR="00A77544"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transferidos y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/o tratados por personas distintas al </w:t>
      </w:r>
      <w:r w:rsidR="00444F57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r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esponsable</w:t>
      </w:r>
      <w:r w:rsidR="00A77544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.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</w:t>
      </w:r>
    </w:p>
    <w:p w14:paraId="3A90891B" w14:textId="77777777" w:rsidR="00FC184D" w:rsidRPr="00FC184D" w:rsidRDefault="00FC184D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 </w:t>
      </w:r>
    </w:p>
    <w:p w14:paraId="55E8A195" w14:textId="369522C3" w:rsidR="00FC184D" w:rsidRPr="002B48FE" w:rsidRDefault="002B48FE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2B48FE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PROTECCIÓN DE DATOS PERSONALES</w:t>
      </w:r>
    </w:p>
    <w:p w14:paraId="00110A72" w14:textId="22AEA31A" w:rsidR="00FC184D" w:rsidRPr="00FC184D" w:rsidRDefault="00AB0DC3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CCG </w:t>
      </w:r>
      <w:r w:rsidR="00FC184D"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adoptará todas las medidas de seguridad, ya sean administrativas, técnicas, tecnológicas y/o físicas que permitan proteger sus Datos Personales a efecto de evitar, cualquier pérdida, robo o uso indebido,</w:t>
      </w:r>
      <w:r w:rsidR="00664D40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divulgación, destrucción o modificación no autorizada.</w:t>
      </w:r>
    </w:p>
    <w:p w14:paraId="28CA584F" w14:textId="77777777" w:rsidR="00FC184D" w:rsidRPr="00FC184D" w:rsidRDefault="00FC184D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 </w:t>
      </w:r>
    </w:p>
    <w:p w14:paraId="08E29A17" w14:textId="74AEF9BA" w:rsidR="00FC184D" w:rsidRPr="0052251C" w:rsidRDefault="00374083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52251C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PROCEDIMIENTO ESPECÍFICO PARA EL EJERCICIO DE DERECHOS ARCO</w:t>
      </w:r>
    </w:p>
    <w:p w14:paraId="01D1904C" w14:textId="49203C1D" w:rsidR="00FC184D" w:rsidRPr="00FC184D" w:rsidRDefault="00FC184D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En términos de lo establecido por el Artículo 35 de la Ley y el 93 del Reglamento, </w:t>
      </w:r>
      <w:r w:rsidR="004F3A86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CCG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le informa que el ejercicio de los Derechos ARCO es sencillo y gratuito</w:t>
      </w:r>
      <w:r w:rsidR="00610A31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.</w:t>
      </w:r>
    </w:p>
    <w:p w14:paraId="5F9955B3" w14:textId="77777777" w:rsidR="00FC184D" w:rsidRPr="00FC184D" w:rsidRDefault="00FC184D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 </w:t>
      </w:r>
    </w:p>
    <w:p w14:paraId="24121BD8" w14:textId="4DF94ED0" w:rsidR="00FC184D" w:rsidRDefault="00FC184D" w:rsidP="004F3A86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Usted puede presentar a </w:t>
      </w:r>
      <w:r w:rsidR="004F3A86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CCG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la revocación de su consentimiento para el tratamiento de sus Datos Personales proporcionados mediante el envío de una solicitud escrita a la siguiente </w:t>
      </w:r>
      <w:r w:rsidR="004F3A86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al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correo electrónico </w:t>
      </w:r>
      <w:r w:rsidR="004F3A86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consultoria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@</w:t>
      </w:r>
      <w:r w:rsidR="004F3A86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ccg-casemi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.com a través </w:t>
      </w:r>
      <w:r w:rsidR="004F3A86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del cual se le solicitará el llenado de la solicitud de derechos ARCO.</w:t>
      </w:r>
    </w:p>
    <w:p w14:paraId="12716DF8" w14:textId="77777777" w:rsidR="004F3A86" w:rsidRPr="00FC184D" w:rsidRDefault="004F3A86" w:rsidP="004F3A86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</w:p>
    <w:p w14:paraId="65C2F253" w14:textId="539A99DF" w:rsidR="00FC184D" w:rsidRPr="00FC184D" w:rsidRDefault="00FC184D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De conformidad con lo establecido por el Articulo 32 de la Ley, </w:t>
      </w:r>
      <w:r w:rsidR="00C230B1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CCG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comunicará la determinación adoptada respecto a la solicitud de revocación, en un plazo máximo de </w:t>
      </w:r>
      <w:r w:rsidR="00C230B1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30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(</w:t>
      </w:r>
      <w:r w:rsidR="00C230B1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treinta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) días, contados a partir de la fecha en que se recibió la solicitud correspondiente. </w:t>
      </w:r>
    </w:p>
    <w:p w14:paraId="47C1F290" w14:textId="7CC9AC14" w:rsidR="0052251C" w:rsidRDefault="00FC184D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 </w:t>
      </w:r>
    </w:p>
    <w:p w14:paraId="4038E85E" w14:textId="77777777" w:rsidR="0052251C" w:rsidRPr="00FC184D" w:rsidRDefault="0052251C" w:rsidP="0052251C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Para las finalidades establecidas en este apartado, el titular de los datos cuenta con 5 días hábiles para manifestar su negativa después de iniciar la relación comercial</w:t>
      </w:r>
      <w:r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con CCG expresándolo mediante un documento escrito en formato libre firmado por el representante legal o por medio del titular de los datos, adjuntando identificación oficial correspondiente.</w:t>
      </w:r>
    </w:p>
    <w:p w14:paraId="052D91A4" w14:textId="77777777" w:rsidR="0052251C" w:rsidRPr="00FC184D" w:rsidRDefault="0052251C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</w:p>
    <w:p w14:paraId="65F296E0" w14:textId="200FED0A" w:rsidR="00FC184D" w:rsidRPr="007251AB" w:rsidRDefault="007251AB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7251AB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CAMBIOS DEL AVISO DE PRIVACIDAD</w:t>
      </w:r>
    </w:p>
    <w:p w14:paraId="7198C025" w14:textId="514ED6BC" w:rsidR="00FC184D" w:rsidRPr="00FC184D" w:rsidRDefault="00FC184D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El presente Aviso de Privacidad podrá </w:t>
      </w:r>
      <w:r w:rsidR="00E53452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recibir</w:t>
      </w:r>
      <w:r w:rsidR="0010350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en cualquier momento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modificaciones, cambios,</w:t>
      </w:r>
      <w:r w:rsidR="00E36FA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o actualizaciones derivadas de nuevos requerimientos legales; de cambios en la estructura, operación y servicios prestados por </w:t>
      </w:r>
      <w:r w:rsidR="0010350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CCG.</w:t>
      </w:r>
    </w:p>
    <w:p w14:paraId="0C1033AC" w14:textId="77777777" w:rsidR="00FC184D" w:rsidRPr="00FC184D" w:rsidRDefault="00FC184D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 </w:t>
      </w:r>
    </w:p>
    <w:p w14:paraId="649AF412" w14:textId="40C57BB7" w:rsidR="00FC184D" w:rsidRPr="00FC184D" w:rsidRDefault="0031481D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CCG</w:t>
      </w:r>
      <w:r w:rsidR="00FC184D"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pone a su disposición el presente Aviso de Privacidad en la siguiente </w:t>
      </w:r>
      <w:r w:rsidR="00EA3AF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liga: (</w:t>
      </w:r>
      <w:r w:rsidR="000335D9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www.ccg-casemi.com</w:t>
      </w:r>
      <w:r w:rsidR="00EA3AFD" w:rsidRPr="000335D9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)</w:t>
      </w:r>
    </w:p>
    <w:p w14:paraId="27924549" w14:textId="77777777" w:rsidR="00FC184D" w:rsidRDefault="00FC184D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 </w:t>
      </w:r>
    </w:p>
    <w:p w14:paraId="03847A9D" w14:textId="0C607C54" w:rsidR="00642113" w:rsidRPr="00FC184D" w:rsidRDefault="00642113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Fecha de actualización: 1</w:t>
      </w:r>
      <w:r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0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de </w:t>
      </w:r>
      <w:r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abril</w:t>
      </w:r>
      <w:r w:rsidRPr="00FC184D"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 xml:space="preserve"> de 202</w:t>
      </w:r>
      <w:r>
        <w:rPr>
          <w:rFonts w:ascii="Avenir Next LT Pro" w:eastAsia="Times New Roman" w:hAnsi="Avenir Next LT Pro" w:cs="Arial"/>
          <w:kern w:val="0"/>
          <w:lang w:eastAsia="es-MX"/>
          <w14:ligatures w14:val="none"/>
        </w:rPr>
        <w:t>3</w:t>
      </w:r>
    </w:p>
    <w:p w14:paraId="50BED9EF" w14:textId="77777777" w:rsidR="00E210F4" w:rsidRPr="00FC184D" w:rsidRDefault="00E210F4" w:rsidP="00E210F4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</w:p>
    <w:p w14:paraId="55F25E11" w14:textId="6D94AB80" w:rsidR="00FC184D" w:rsidRPr="00FC184D" w:rsidRDefault="00FC184D" w:rsidP="00597C4E">
      <w:pPr>
        <w:shd w:val="clear" w:color="auto" w:fill="FFFFFF"/>
        <w:spacing w:after="0" w:line="240" w:lineRule="auto"/>
        <w:jc w:val="both"/>
        <w:rPr>
          <w:rFonts w:ascii="Avenir Next LT Pro" w:eastAsia="Times New Roman" w:hAnsi="Avenir Next LT Pro" w:cs="Arial"/>
          <w:kern w:val="0"/>
          <w:lang w:eastAsia="es-MX"/>
          <w14:ligatures w14:val="none"/>
        </w:rPr>
      </w:pPr>
    </w:p>
    <w:p w14:paraId="08636A6C" w14:textId="77777777" w:rsidR="006D1F0A" w:rsidRPr="00597C4E" w:rsidRDefault="006D1F0A" w:rsidP="00597C4E">
      <w:pPr>
        <w:jc w:val="both"/>
        <w:rPr>
          <w:rFonts w:ascii="Avenir Next LT Pro" w:hAnsi="Avenir Next LT Pro"/>
        </w:rPr>
      </w:pPr>
    </w:p>
    <w:sectPr w:rsidR="006D1F0A" w:rsidRPr="00597C4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B40F" w14:textId="77777777" w:rsidR="00B45A05" w:rsidRDefault="00B45A05" w:rsidP="00B45A05">
      <w:pPr>
        <w:spacing w:after="0" w:line="240" w:lineRule="auto"/>
      </w:pPr>
      <w:r>
        <w:separator/>
      </w:r>
    </w:p>
  </w:endnote>
  <w:endnote w:type="continuationSeparator" w:id="0">
    <w:p w14:paraId="69985ADD" w14:textId="77777777" w:rsidR="00B45A05" w:rsidRDefault="00B45A05" w:rsidP="00B4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D481" w14:textId="22E98FBE" w:rsidR="00B45A05" w:rsidRPr="00B45A05" w:rsidRDefault="00B45A05" w:rsidP="00B45A05">
    <w:pPr>
      <w:pStyle w:val="Piedepgina"/>
      <w:jc w:val="center"/>
      <w:rPr>
        <w:rFonts w:ascii="Avenir Next LT Pro" w:hAnsi="Avenir Next LT Pro"/>
        <w:sz w:val="20"/>
        <w:szCs w:val="20"/>
      </w:rPr>
    </w:pPr>
    <w:r w:rsidRPr="00B45A05">
      <w:rPr>
        <w:rFonts w:ascii="Avenir Next LT Pro" w:hAnsi="Avenir Next LT Pro"/>
        <w:sz w:val="20"/>
        <w:szCs w:val="20"/>
      </w:rPr>
      <w:t>CCG CASEMI CONSULTING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6A84" w14:textId="77777777" w:rsidR="00B45A05" w:rsidRDefault="00B45A05" w:rsidP="00B45A05">
      <w:pPr>
        <w:spacing w:after="0" w:line="240" w:lineRule="auto"/>
      </w:pPr>
      <w:r>
        <w:separator/>
      </w:r>
    </w:p>
  </w:footnote>
  <w:footnote w:type="continuationSeparator" w:id="0">
    <w:p w14:paraId="7AE3F3F6" w14:textId="77777777" w:rsidR="00B45A05" w:rsidRDefault="00B45A05" w:rsidP="00B4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2F5"/>
    <w:multiLevelType w:val="hybridMultilevel"/>
    <w:tmpl w:val="2F5E9CCC"/>
    <w:lvl w:ilvl="0" w:tplc="76CA929E">
      <w:numFmt w:val="bullet"/>
      <w:lvlText w:val="•"/>
      <w:lvlJc w:val="left"/>
      <w:pPr>
        <w:ind w:left="720" w:hanging="360"/>
      </w:pPr>
      <w:rPr>
        <w:rFonts w:ascii="Avenir Next LT Pro" w:eastAsia="Times New Roman" w:hAnsi="Avenir Next LT Pro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15C9"/>
    <w:multiLevelType w:val="hybridMultilevel"/>
    <w:tmpl w:val="02C22E18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3B4A2C"/>
    <w:multiLevelType w:val="hybridMultilevel"/>
    <w:tmpl w:val="E394475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3247"/>
    <w:multiLevelType w:val="hybridMultilevel"/>
    <w:tmpl w:val="EE3C3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CA57F8">
      <w:numFmt w:val="bullet"/>
      <w:lvlText w:val="•"/>
      <w:lvlJc w:val="left"/>
      <w:pPr>
        <w:ind w:left="1440" w:hanging="360"/>
      </w:pPr>
      <w:rPr>
        <w:rFonts w:ascii="Avenir Next LT Pro" w:eastAsia="Times New Roman" w:hAnsi="Avenir Next LT Pro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85A31"/>
    <w:multiLevelType w:val="hybridMultilevel"/>
    <w:tmpl w:val="B34E47A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13148">
    <w:abstractNumId w:val="3"/>
  </w:num>
  <w:num w:numId="2" w16cid:durableId="1063522776">
    <w:abstractNumId w:val="0"/>
  </w:num>
  <w:num w:numId="3" w16cid:durableId="1778912633">
    <w:abstractNumId w:val="1"/>
  </w:num>
  <w:num w:numId="4" w16cid:durableId="1580405599">
    <w:abstractNumId w:val="4"/>
  </w:num>
  <w:num w:numId="5" w16cid:durableId="1184592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4D"/>
    <w:rsid w:val="000335D9"/>
    <w:rsid w:val="00073293"/>
    <w:rsid w:val="00095DD7"/>
    <w:rsid w:val="000D0C2D"/>
    <w:rsid w:val="000F7631"/>
    <w:rsid w:val="0010350D"/>
    <w:rsid w:val="00110403"/>
    <w:rsid w:val="00114404"/>
    <w:rsid w:val="0014062E"/>
    <w:rsid w:val="00150DC6"/>
    <w:rsid w:val="00177560"/>
    <w:rsid w:val="001D10D2"/>
    <w:rsid w:val="001D72BF"/>
    <w:rsid w:val="002018EB"/>
    <w:rsid w:val="00246575"/>
    <w:rsid w:val="00284126"/>
    <w:rsid w:val="002900D1"/>
    <w:rsid w:val="002B48FE"/>
    <w:rsid w:val="002B74FD"/>
    <w:rsid w:val="00303C85"/>
    <w:rsid w:val="0031481D"/>
    <w:rsid w:val="0034053A"/>
    <w:rsid w:val="00347344"/>
    <w:rsid w:val="00374083"/>
    <w:rsid w:val="003A4FF1"/>
    <w:rsid w:val="0043143A"/>
    <w:rsid w:val="00444F57"/>
    <w:rsid w:val="004F0451"/>
    <w:rsid w:val="004F3A86"/>
    <w:rsid w:val="004F77DC"/>
    <w:rsid w:val="0052251C"/>
    <w:rsid w:val="005528EB"/>
    <w:rsid w:val="00563FB2"/>
    <w:rsid w:val="00597C4E"/>
    <w:rsid w:val="00610A31"/>
    <w:rsid w:val="006248AC"/>
    <w:rsid w:val="00642113"/>
    <w:rsid w:val="00645C77"/>
    <w:rsid w:val="00646193"/>
    <w:rsid w:val="00664D40"/>
    <w:rsid w:val="006D1F0A"/>
    <w:rsid w:val="006E3703"/>
    <w:rsid w:val="00712B7D"/>
    <w:rsid w:val="00722AAC"/>
    <w:rsid w:val="007235B9"/>
    <w:rsid w:val="007251AB"/>
    <w:rsid w:val="007274E8"/>
    <w:rsid w:val="00731161"/>
    <w:rsid w:val="00792EBA"/>
    <w:rsid w:val="00793AE6"/>
    <w:rsid w:val="007C7390"/>
    <w:rsid w:val="008379AB"/>
    <w:rsid w:val="00871F61"/>
    <w:rsid w:val="0087500F"/>
    <w:rsid w:val="008868C6"/>
    <w:rsid w:val="00894A42"/>
    <w:rsid w:val="0090470C"/>
    <w:rsid w:val="00976569"/>
    <w:rsid w:val="009A78F2"/>
    <w:rsid w:val="009C64F9"/>
    <w:rsid w:val="009F5D0E"/>
    <w:rsid w:val="00A5089B"/>
    <w:rsid w:val="00A77544"/>
    <w:rsid w:val="00AB0DC3"/>
    <w:rsid w:val="00AD2922"/>
    <w:rsid w:val="00AF0EF6"/>
    <w:rsid w:val="00B45A05"/>
    <w:rsid w:val="00B7721D"/>
    <w:rsid w:val="00BC3603"/>
    <w:rsid w:val="00BE0AF7"/>
    <w:rsid w:val="00BF0017"/>
    <w:rsid w:val="00C230B1"/>
    <w:rsid w:val="00C7341D"/>
    <w:rsid w:val="00CC1B24"/>
    <w:rsid w:val="00CC6B44"/>
    <w:rsid w:val="00D00F81"/>
    <w:rsid w:val="00D41BAC"/>
    <w:rsid w:val="00D666D0"/>
    <w:rsid w:val="00D67E12"/>
    <w:rsid w:val="00DB1CA0"/>
    <w:rsid w:val="00E1223A"/>
    <w:rsid w:val="00E1225D"/>
    <w:rsid w:val="00E210F4"/>
    <w:rsid w:val="00E23E59"/>
    <w:rsid w:val="00E36FAD"/>
    <w:rsid w:val="00E42A8E"/>
    <w:rsid w:val="00E53452"/>
    <w:rsid w:val="00E63E5F"/>
    <w:rsid w:val="00E64B25"/>
    <w:rsid w:val="00E65D6E"/>
    <w:rsid w:val="00E95112"/>
    <w:rsid w:val="00EA3AFD"/>
    <w:rsid w:val="00EC77D8"/>
    <w:rsid w:val="00F11F9D"/>
    <w:rsid w:val="00F417C1"/>
    <w:rsid w:val="00FB55EE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D57D"/>
  <w15:chartTrackingRefBased/>
  <w15:docId w15:val="{B2ECD171-FFFE-4D90-93B6-C34E3B4C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C184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C18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51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5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A05"/>
  </w:style>
  <w:style w:type="paragraph" w:styleId="Piedepgina">
    <w:name w:val="footer"/>
    <w:basedOn w:val="Normal"/>
    <w:link w:val="PiedepginaCar"/>
    <w:uiPriority w:val="99"/>
    <w:unhideWhenUsed/>
    <w:rsid w:val="00B45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633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Pineda</dc:creator>
  <cp:keywords/>
  <dc:description/>
  <cp:lastModifiedBy>Luis Pineda</cp:lastModifiedBy>
  <cp:revision>108</cp:revision>
  <dcterms:created xsi:type="dcterms:W3CDTF">2023-04-17T22:30:00Z</dcterms:created>
  <dcterms:modified xsi:type="dcterms:W3CDTF">2023-05-02T14:28:00Z</dcterms:modified>
</cp:coreProperties>
</file>